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74" w:rsidRDefault="003F2674"/>
    <w:p w:rsidR="007454F8" w:rsidRDefault="007454F8"/>
    <w:p w:rsidR="007454F8" w:rsidRDefault="007454F8"/>
    <w:p w:rsidR="007454F8" w:rsidRDefault="007454F8"/>
    <w:p w:rsidR="007454F8" w:rsidRPr="007454F8" w:rsidRDefault="007454F8" w:rsidP="007454F8">
      <w:pPr>
        <w:jc w:val="center"/>
        <w:rPr>
          <w:b/>
          <w:sz w:val="24"/>
          <w:szCs w:val="24"/>
        </w:rPr>
      </w:pPr>
      <w:r w:rsidRPr="007454F8">
        <w:rPr>
          <w:b/>
          <w:sz w:val="24"/>
          <w:szCs w:val="24"/>
        </w:rPr>
        <w:t>CNAES PARA CADASTRAMENTO NA ANTT</w:t>
      </w:r>
    </w:p>
    <w:p w:rsidR="007454F8" w:rsidRDefault="007454F8"/>
    <w:p w:rsidR="007454F8" w:rsidRDefault="007454F8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4"/>
        <w:gridCol w:w="7480"/>
      </w:tblGrid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b/>
                <w:bCs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34B2C"/>
                <w:sz w:val="18"/>
                <w:szCs w:val="18"/>
              </w:rPr>
              <w:t>CNAE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b/>
                <w:bCs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34B2C"/>
                <w:sz w:val="18"/>
                <w:szCs w:val="18"/>
              </w:rPr>
              <w:t>DESCRIÇÃO DA ATIVIDADE ECONÔMICA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2910-7/01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Fabricação de automóveis, camionetas e utilitários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2920-4/01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Fabricação de caminhões e ônibus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2930-1/01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Fabricação de cabines, carrocerias e reboques para caminhões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4511-1/04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Comércio por atacado de caminhões novos e usados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4930-2/01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Transporte rodoviário de carga, exceto produtos perigosos e mudanças, municipal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4930-2/02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Transporte rodoviário de carga, exceto produtos perigosos e mudanças, intermunicipal, interestadual e internacional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4930-2/03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Transporte rodoviário de produtos perigosos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4930-2/04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Transporte rodoviário de mudanças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5229-0/02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Serviços de reboque de veículos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5250-8/05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Operador de transporte multimodal - OTM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7719-5/99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Locação de outros meios de transporte não especificados anteriormente, sem condutor</w:t>
            </w:r>
          </w:p>
        </w:tc>
      </w:tr>
      <w:tr w:rsidR="007454F8" w:rsidTr="007454F8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7454F8" w:rsidRDefault="007454F8">
            <w:pPr>
              <w:jc w:val="center"/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8012-9/00</w:t>
            </w:r>
          </w:p>
        </w:tc>
        <w:tc>
          <w:tcPr>
            <w:tcW w:w="7800" w:type="dxa"/>
            <w:vAlign w:val="center"/>
            <w:hideMark/>
          </w:tcPr>
          <w:p w:rsidR="007454F8" w:rsidRDefault="007454F8">
            <w:pPr>
              <w:rPr>
                <w:rFonts w:ascii="Arial" w:hAnsi="Arial" w:cs="Arial"/>
                <w:color w:val="034B2C"/>
                <w:sz w:val="18"/>
                <w:szCs w:val="18"/>
              </w:rPr>
            </w:pPr>
            <w:r>
              <w:rPr>
                <w:rFonts w:ascii="Arial" w:hAnsi="Arial" w:cs="Arial"/>
                <w:color w:val="034B2C"/>
                <w:sz w:val="18"/>
                <w:szCs w:val="18"/>
              </w:rPr>
              <w:t>Atividades de transporte de valores</w:t>
            </w:r>
          </w:p>
        </w:tc>
      </w:tr>
    </w:tbl>
    <w:p w:rsidR="007454F8" w:rsidRDefault="007454F8"/>
    <w:sectPr w:rsidR="007454F8" w:rsidSect="003F2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54F8"/>
    <w:rsid w:val="003F2674"/>
    <w:rsid w:val="0074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F8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1</cp:revision>
  <dcterms:created xsi:type="dcterms:W3CDTF">2016-01-22T18:46:00Z</dcterms:created>
  <dcterms:modified xsi:type="dcterms:W3CDTF">2016-01-22T18:46:00Z</dcterms:modified>
</cp:coreProperties>
</file>